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763"/>
        <w:gridCol w:w="5935"/>
        <w:gridCol w:w="818"/>
        <w:gridCol w:w="506"/>
        <w:gridCol w:w="1156"/>
        <w:gridCol w:w="1379"/>
      </w:tblGrid>
      <w:tr>
        <w:trPr>
          <w:trHeight w:val="239" w:hRule="atLeast"/>
        </w:trPr>
        <w:tc>
          <w:tcPr>
            <w:tcW w:w="15945" w:type="dxa"/>
            <w:gridSpan w:val="7"/>
          </w:tcPr>
          <w:p>
            <w:pPr>
              <w:pStyle w:val="TableParagraph"/>
              <w:spacing w:before="17"/>
              <w:ind w:left="4327" w:right="430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COMUNE DI VEDANO AL LAMBRO - Dati sui pagamenti (D.Lgs. 33/2013 art. 4 bis comma 2)</w:t>
            </w:r>
          </w:p>
        </w:tc>
      </w:tr>
      <w:tr>
        <w:trPr>
          <w:trHeight w:val="239" w:hRule="atLeast"/>
        </w:trPr>
        <w:tc>
          <w:tcPr>
            <w:tcW w:w="15945" w:type="dxa"/>
            <w:gridSpan w:val="7"/>
          </w:tcPr>
          <w:p>
            <w:pPr>
              <w:pStyle w:val="TableParagraph"/>
              <w:spacing w:before="17"/>
              <w:ind w:left="4326" w:right="430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IV° TRIMESTRE 2018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032" w:right="20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Nominativi dei beneficiari</w:t>
            </w:r>
          </w:p>
        </w:tc>
        <w:tc>
          <w:tcPr>
            <w:tcW w:w="763" w:type="dxa"/>
          </w:tcPr>
          <w:p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Data mandato</w:t>
            </w:r>
          </w:p>
        </w:tc>
        <w:tc>
          <w:tcPr>
            <w:tcW w:w="5935" w:type="dxa"/>
          </w:tcPr>
          <w:p>
            <w:pPr>
              <w:pStyle w:val="TableParagraph"/>
              <w:ind w:left="2479" w:right="24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Natura economica</w:t>
            </w:r>
          </w:p>
        </w:tc>
        <w:tc>
          <w:tcPr>
            <w:tcW w:w="818" w:type="dxa"/>
          </w:tcPr>
          <w:p>
            <w:pPr>
              <w:pStyle w:val="TableParagraph"/>
              <w:ind w:left="2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Importo</w:t>
            </w:r>
          </w:p>
        </w:tc>
        <w:tc>
          <w:tcPr>
            <w:tcW w:w="506" w:type="dxa"/>
          </w:tcPr>
          <w:p>
            <w:pPr>
              <w:pStyle w:val="TableParagraph"/>
              <w:ind w:right="29"/>
              <w:rPr>
                <w:sz w:val="11"/>
              </w:rPr>
            </w:pPr>
            <w:r>
              <w:rPr>
                <w:sz w:val="11"/>
              </w:rPr>
              <w:t>Ritenute</w:t>
            </w:r>
          </w:p>
        </w:tc>
        <w:tc>
          <w:tcPr>
            <w:tcW w:w="1156" w:type="dxa"/>
          </w:tcPr>
          <w:p>
            <w:pPr>
              <w:pStyle w:val="TableParagraph"/>
              <w:ind w:right="29"/>
              <w:rPr>
                <w:sz w:val="11"/>
              </w:rPr>
            </w:pPr>
            <w:r>
              <w:rPr>
                <w:w w:val="105"/>
                <w:sz w:val="11"/>
              </w:rPr>
              <w:t>Ritenute per IVA Split</w:t>
            </w:r>
          </w:p>
        </w:tc>
        <w:tc>
          <w:tcPr>
            <w:tcW w:w="1379" w:type="dxa"/>
          </w:tcPr>
          <w:p>
            <w:pPr>
              <w:pStyle w:val="TableParagraph"/>
              <w:ind w:left="568" w:right="5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CIG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ANCITEL S.P.A.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Accesso a banche dati e a pubblicazioni on line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189,03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34,09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ZC325C4126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OPEN SOFTWARE SRL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Accesso a banche dati e a pubblicazioni on line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1.764,12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318,12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Z911CF2AE4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MINISTERO DELLE INFRASTRUTTURE E DEI TRASPORTI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Accesso a banche dati e a pubblicazioni on line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333,04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EGAF EDIZIONI S.R.L.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Accesso a banche dati e a pubblicazioni on line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933,04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34,18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Z8621B5F41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BRIANZACQUE S.R.L.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5.771,88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524,88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BRIANZACQUE S.R.L.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6.164,62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560,62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TRIUGGIO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Acquisto di servizi per altre spese per formazione e addestramento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Acquisto di servizi per altre spese per formazione e addestramento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110,00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PROGETTAZIONE COOPERATIVA SOCIALE ONLUS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Acquisto di servizi per altre spese per formazione e addestramento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160,00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Acquisto di servizi per altre spese per formazione e addestramento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100,00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ALFA CONSULENZE SRL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Acquisto di servizi per altre spese per formazione e addestramento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550,00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Z8F22A0FD1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Acquisto di servizi per altre spese per formazione e addestramento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2.537,60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400,00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ZBF1FCE848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2.526,01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398,18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Z162323AE6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META COOP.A.R.L.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1.554,00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74,00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748948026A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META COOP.A.R.L.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2.333,09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111,10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ZEC20BFCC0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SPAZIO GIOVANI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2.425,50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115,50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748948026A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SPAZIO GIOVANI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777,00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37,00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Z8720FC3B9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SPAZIO GIOVANI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6.825,00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325,00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Z8B23830AB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PI.ESSE. DI SCAGLIA &amp; C. S.A.S.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2.364,47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47,69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ZAA1DF1693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3.806,40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600,00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Z532343593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PROGEL S.R.L.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5.000,00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901,64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6960299C6D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SPAZIO GIOVANI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8.526,00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406,00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Z5F258674C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SPAZIO GIOVANI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3.234,00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154,00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ZC125AA9B7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IL MONDO DI EMMA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388,50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18,50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748948026A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IL MONDO DI EMMA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966,00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46,00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ZB425866AD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PI.ESSE. DI SCAGLIA &amp; C. S.A.S.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573,40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103,40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XC41694299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PI.ESSE. DI SCAGLIA &amp; C. S.A.S.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1.166,65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ZAA1DF1693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ANAC - AUTORITA' NAZIONALE ANTICORRUZIONE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VIA ITALIA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793,00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VIA PIAVE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598,85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IL MONDO DI EMMA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prestazioni professionali e specialistiche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441,00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21,00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ZB425866AD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GRAFICHE DESI SNC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spese per relazioni pubbliche, convegni e mostre, pubblicità n.a.c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158,60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28,60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Z9225432C3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GRAFICHE DESI SNC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spese per relazioni pubbliche, convegni e mostre, pubblicità n.a.c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290,36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52,36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Z9D24B8701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GRAFICHE DESI SNC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spese per relazioni pubbliche, convegni e mostre, pubblicità n.a.c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120,78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21,78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Z0425884B2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GRAFICHE DESI SNC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spese per relazioni pubbliche, convegni e mostre, pubblicità n.a.c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379,73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71,50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Z2623C19F5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GRAFICHE DESI SNC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spese per relazioni pubbliche, convegni e mostre, pubblicità n.a.c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122,00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22,00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ZED258374A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NEWPENTA SERVICE S.P.A.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spese per relazioni pubbliche, convegni e mostre, pubblicità n.a.c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732,00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132,00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ZF12481C84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FDF FOTO LABORATORIO DIGITAL SERVICE DI FRANCO DE LEO SNC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spese per relazioni pubbliche, convegni e mostre, pubblicità n.a.c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366,00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66,00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Z002302384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TOI TOI ITALIA SRL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spese sostenute per utilizzo di beni di terzi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420,90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75,90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Z3D23C551A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TOI TOI ITALIA SRL</w:t>
            </w:r>
          </w:p>
        </w:tc>
        <w:tc>
          <w:tcPr>
            <w:tcW w:w="763" w:type="dxa"/>
          </w:tcPr>
          <w:p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Altre spese sostenute per utilizzo di beni di terzi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140,30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25,30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Z3D23C551A</w:t>
            </w:r>
          </w:p>
        </w:tc>
      </w:tr>
    </w:tbl>
    <w:p>
      <w:pPr>
        <w:spacing w:after="0"/>
        <w:jc w:val="left"/>
        <w:rPr>
          <w:sz w:val="11"/>
        </w:rPr>
        <w:sectPr>
          <w:type w:val="continuous"/>
          <w:pgSz w:w="16840" w:h="11900" w:orient="landscape"/>
          <w:pgMar w:top="320" w:bottom="280" w:left="140" w:right="5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763"/>
        <w:gridCol w:w="5935"/>
        <w:gridCol w:w="818"/>
        <w:gridCol w:w="506"/>
        <w:gridCol w:w="1156"/>
        <w:gridCol w:w="1379"/>
      </w:tblGrid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VISA FORNITURE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aggi di riscossione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1.586,00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286,00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ZD123F18B1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AGENZIA DELLE ENTRATE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aggi di riscossione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2.720,65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2.720,65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COOPERATIVA DI CONSUMO ALBIATE E TRIUGGIO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assegni e sussidi assistenziali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2.668,76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Z7023F4815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beni e materiali di consumo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56,26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FLORICOLTURA CHIARAVALLI DI CHIARAVALLI DAVIDE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beni e materiali di consumo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462,00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42,00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Z0022C1824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FLORICOLTURA CHIARAVALLI DI CHIARAVALLI DAVIDE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beni e materiali di consumo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462,00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42,00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Z031DBF69A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NOVALI EGIDIO DI N.A. &amp; C. SNC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beni e materiali di consumo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67,10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12,10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ZD02400D8A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ARUBA PEC S.P.A.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04/12/2018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beni e materiali di consumo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63,44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11,44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Z302298A5C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20/12/2018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beni e materiali di consumo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369,95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materiali tecnico-specialistici non sanitari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I.S.O.V.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materiali tecnico-specialistici non sanitari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3.000,00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540,98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Z0420EEFEE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REGIONE LOMBARDIA - TESORERIA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materiali tecnico-specialistici non sanitari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7.132,48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VISA FORNITURE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ausiliari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1.928,43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347,75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Z49132123A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ARTEMEDIA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ausiliari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244,00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44,00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ZE221BB8C3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81,10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ANCILAB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18/10/2018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3.800,00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Z70247C3D2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TIPIESSE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1.159,00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209,00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Z861F39720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MEDA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3.050,00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MASSIMO FERRARI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21/11/2018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4.514,00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814,00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Z66249A47F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KOINE' COOPERATIVA SOCIALE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2.233,12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106,34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7042247610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CROCE BIANCA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23/11/2018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1.166,67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Z1722DC8D8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CROCE BIANCA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23/11/2018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1.166,66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Z98139ECE4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PI.ESSE. DI SCAGLIA &amp; C. S.A.S.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3.111,00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561,00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XC41694299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PI.ESSE. DI SCAGLIA &amp; C. S.A.S.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64,35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ZAA1DF1693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BESANA IN BRIANZA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5,88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CANEGRATE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5,88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BIASSONO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27,62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CANTU'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47,04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CARATE BRIANZA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17,64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CINISELLO BALSAMO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8,42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LEGNANO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15,66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LISSONE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233,60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MACHERIO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9,98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MILANO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42,08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MONTICELLO BRIANZA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15,86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PADERNO DUGNANO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6,73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POMPEI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11,76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ROZZANO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10,18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TRIUGGIO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9,98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VALBRONA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5,88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VILLASANTA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27,62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CROCE BIANCA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07/12/2018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552,00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Z702509DAF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CARMINATI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550,00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ZCC253C6DB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EUREKA SOCIETA' COOPERATIVA SOCIALE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1.123,50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53,50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ZD52445FE0</w:t>
            </w:r>
          </w:p>
        </w:tc>
      </w:tr>
    </w:tbl>
    <w:p>
      <w:pPr>
        <w:spacing w:after="0"/>
        <w:jc w:val="left"/>
        <w:rPr>
          <w:sz w:val="11"/>
        </w:rPr>
        <w:sectPr>
          <w:pgSz w:w="16840" w:h="11900" w:orient="landscape"/>
          <w:pgMar w:top="320" w:bottom="280" w:left="140" w:right="5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763"/>
        <w:gridCol w:w="5935"/>
        <w:gridCol w:w="818"/>
        <w:gridCol w:w="506"/>
        <w:gridCol w:w="1156"/>
        <w:gridCol w:w="1379"/>
      </w:tblGrid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20/12/2018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servizi diversi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COOPERATIVA DI CONSUMO ALBIATE E TRIUGGIO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1.667,29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Z86243FB2A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KOINE' COOPERATIVA SOCIALE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18.417,61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47,73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2.160,00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18/10/2018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5.938,24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ZE6245ABEF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S. STEFANO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1.200,00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VIA ITALIA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3.000,00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VIA PIAVE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3.400,00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24/10/2018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1.680,00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21/11/2018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279,16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ZE6245ABEF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KOINE' COOPERATIVA SOCIALE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20.439,78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VIA ITALIA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23/11/2018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1.200,00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VIA PIAVE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23/11/2018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1.200,00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COOPERATIVA DI CONSUMO ALBIATE E TRIUGGIO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1.632,07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Z86243FB2A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140,00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990,00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140,00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380,00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140,00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140,00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140,00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380,00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1.740,00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140,00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Altri trasferimenti a famiglie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4.064,04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ZE6245ABEF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Assistenza psicologica, sociale e religiosa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6.000,00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1.176,48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Z9A214965A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Assistenza psicologica, sociale e religiosa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1.811,52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Z022019384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R.C.T.REGOLAZIONE-CONTROLLO TRAFF.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Attrezzature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2.815,76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507,76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ZBA2515368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VETRAIO BESANA MASSIMO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Beni immobili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3.050,00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550,00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Z5724F0EC2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VETRAIO BESANA MASSIMO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Beni immobili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976,00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176,00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ZF420EF9B6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MRK SICUREZZA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Beni immobili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22.838,40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4.118,40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Z8C20A4423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CARBOTERMO S.P.A.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Beni immobili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2.188,52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394,65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Z32247163C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TIPIESSE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23/11/2018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Beni immobili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3.782,00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682,00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ZF824455B3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FERRARI IMPIANTI ELETTRICI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Beni immobili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3.500,00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631,15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Z8C24B5166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IMPRESA SANVITO SAS DI SANVITO COSTANTINO E C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Beni immobili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9.931,87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1.790,99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Z4A24B4F4C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LAMBRO SPURGHI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Beni immobili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2.465,50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444,60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ZB41FF9A82</w:t>
            </w:r>
          </w:p>
        </w:tc>
      </w:tr>
    </w:tbl>
    <w:p>
      <w:pPr>
        <w:spacing w:after="0"/>
        <w:jc w:val="left"/>
        <w:rPr>
          <w:sz w:val="11"/>
        </w:rPr>
        <w:sectPr>
          <w:pgSz w:w="16840" w:h="11900" w:orient="landscape"/>
          <w:pgMar w:top="320" w:bottom="280" w:left="140" w:right="5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763"/>
        <w:gridCol w:w="5935"/>
        <w:gridCol w:w="818"/>
        <w:gridCol w:w="506"/>
        <w:gridCol w:w="1156"/>
        <w:gridCol w:w="1379"/>
      </w:tblGrid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VIGANO' ENRICO &amp; C. SNC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Beni immobili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2.070,00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373,28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Z1E24777CB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MONZA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Beni per consultazioni elettorali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817,16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KUWAIT PETROLEUM ITALIA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Carburanti, combustibili e lubrificanti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455,96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82,22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ZF7176OF58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BUENA VISTA SOC. COOPERATIVA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Carburanti, combustibili e lubrificanti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86,82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15,66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Z86245F70C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Carta, cancelleria e stampati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539,27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TIMBRIFICIO COLOMBO SNC DI C.S.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23/11/2018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Carta, cancelleria e stampati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83,33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15,03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ZA121EEB95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VISA FORNITURE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Carta, cancelleria e stampati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265,15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47,81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Z5E2433FE6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VISA FORNITURE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Carta, cancelleria e stampati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51,24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9,24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Z83252B056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20/12/2018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Carta, cancelleria e stampati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475,61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KOINE' COOPERATIVA SOCIALE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asilo nido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11.025,36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525,02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7042247610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CONSORZIO DOMICARE S.C.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domiciliare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3.921,75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186,75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ZA62418486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COOP. SOC. LUCIANO DONGHI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3.339,00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159,00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Z7D22A71EA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COOP. SOC. LUCIANO DONGHI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1.890,00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90,00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ZC02233C1A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FONDAZIONE ANNA BORLETTI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Z6522A7F0E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L' IRIDE S.C.S. -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18/10/2018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2.435,90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94,00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ZBD22324BE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EDOS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1.883,10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ZF022B1C23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ISTITUTO GERIATRICO MILANESE S.P.A.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766,00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Z6C22C1DB8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SOLARIS COOP. SOC.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26.250,03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1.039,09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73833759CA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SOLARIS COOP. SOC.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4.185,89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207,11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Z8323C73BC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SOLARIS COOP. SOC.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6.106,36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343,76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Z922233887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LA NUOVA FAMIGLIA COOP. SOC.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4.980,00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237,15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Z6422A8B88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FONDAZIONE ANNA BORLETTI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Z6522A7F0E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GIOELE COOPERATIVA A R.L.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1.134,00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54,00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ZB52338508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NOVO MILLENNIO SOC. COOP.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3.050,00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Z2E2233034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NOVO MILLENNIO SOC. COOP.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2.135,00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ZEA2248904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PANGI UNO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5.106,00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ZEF23A6CC3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PICCOLO COTTOLENGO DI DON ORIONE ENTE GIURIDICO RELIGIOSO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2.402,00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ZC422A7D35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PICCOLO COTTOLENGO DI DON ORIONE ENTE GIURIDICO RELIGIOSO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2.402,00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ZD11971191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PICCOLO COTTOLENGO DI DON ORIONE ENTE GIURIDICO RELIGIOSO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2.402,00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ZF31DD5887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SOLARIS COOP. SOC.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10.107,16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410,73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73833759CA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SOLARIS COOP. SOC.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1.717,45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85,68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Z8323C73BC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SOLARIS COOP. SOC.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1.728,03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86,64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Z922233887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CASTELLO SERVIZI SOC.COOP.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2.489,76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118,56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Z6D22355C6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CASTELLO SERVIZI SOC.COOP.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10"/>
              <w:rPr>
                <w:sz w:val="11"/>
              </w:rPr>
            </w:pPr>
            <w:r>
              <w:rPr>
                <w:sz w:val="11"/>
              </w:rPr>
              <w:t>9.346,51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445,07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ZAD22340C9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COOPERATIVA SOCIALE PARS "PIO CAROSI"</w:t>
            </w:r>
          </w:p>
        </w:tc>
        <w:tc>
          <w:tcPr>
            <w:tcW w:w="763" w:type="dxa"/>
          </w:tcPr>
          <w:p>
            <w:pPr>
              <w:pStyle w:val="TableParagraph"/>
              <w:ind w:right="85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9"/>
              <w:rPr>
                <w:sz w:val="11"/>
              </w:rPr>
            </w:pPr>
            <w:r>
              <w:rPr>
                <w:sz w:val="11"/>
              </w:rPr>
              <w:t>15.758,84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750,42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Z46243DB35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LA GRANDE CASA SOC. COOP.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4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9"/>
              <w:rPr>
                <w:sz w:val="11"/>
              </w:rPr>
            </w:pPr>
            <w:r>
              <w:rPr>
                <w:sz w:val="11"/>
              </w:rPr>
              <w:t>1.383,27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65,87</w:t>
            </w:r>
          </w:p>
        </w:tc>
        <w:tc>
          <w:tcPr>
            <w:tcW w:w="1379" w:type="dxa"/>
          </w:tcPr>
          <w:p>
            <w:pPr>
              <w:pStyle w:val="TableParagraph"/>
              <w:ind w:left="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ZCB238323B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COOP. SOCIALE LA MERIDIANA SRL</w:t>
            </w:r>
          </w:p>
        </w:tc>
        <w:tc>
          <w:tcPr>
            <w:tcW w:w="763" w:type="dxa"/>
          </w:tcPr>
          <w:p>
            <w:pPr>
              <w:pStyle w:val="TableParagraph"/>
              <w:ind w:right="84"/>
              <w:rPr>
                <w:sz w:val="11"/>
              </w:rPr>
            </w:pPr>
            <w:r>
              <w:rPr>
                <w:sz w:val="11"/>
              </w:rPr>
              <w:t>19/11/2018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9"/>
              <w:rPr>
                <w:sz w:val="11"/>
              </w:rPr>
            </w:pPr>
            <w:r>
              <w:rPr>
                <w:sz w:val="11"/>
              </w:rPr>
              <w:t>1.417,50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67,51</w:t>
            </w:r>
          </w:p>
        </w:tc>
        <w:tc>
          <w:tcPr>
            <w:tcW w:w="1379" w:type="dxa"/>
          </w:tcPr>
          <w:p>
            <w:pPr>
              <w:pStyle w:val="TableParagraph"/>
              <w:ind w:left="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Z3D1CACF07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ANAC - AUTORITA' NAZIONALE ANTICORRUZIONE</w:t>
            </w:r>
          </w:p>
        </w:tc>
        <w:tc>
          <w:tcPr>
            <w:tcW w:w="763" w:type="dxa"/>
          </w:tcPr>
          <w:p>
            <w:pPr>
              <w:pStyle w:val="TableParagraph"/>
              <w:ind w:right="84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9"/>
              <w:rPr>
                <w:sz w:val="11"/>
              </w:rPr>
            </w:pPr>
            <w:r>
              <w:rPr>
                <w:sz w:val="11"/>
              </w:rPr>
              <w:t>30,00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COOP. SOC. LUCIANO DONGHI</w:t>
            </w:r>
          </w:p>
        </w:tc>
        <w:tc>
          <w:tcPr>
            <w:tcW w:w="763" w:type="dxa"/>
          </w:tcPr>
          <w:p>
            <w:pPr>
              <w:pStyle w:val="TableParagraph"/>
              <w:ind w:right="84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9"/>
              <w:rPr>
                <w:sz w:val="11"/>
              </w:rPr>
            </w:pPr>
            <w:r>
              <w:rPr>
                <w:sz w:val="11"/>
              </w:rPr>
              <w:t>3.339,00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159,00</w:t>
            </w:r>
          </w:p>
        </w:tc>
        <w:tc>
          <w:tcPr>
            <w:tcW w:w="1379" w:type="dxa"/>
          </w:tcPr>
          <w:p>
            <w:pPr>
              <w:pStyle w:val="TableParagraph"/>
              <w:ind w:left="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Z7D22A71EA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COOP. SOC. LUCIANO DONGHI</w:t>
            </w:r>
          </w:p>
        </w:tc>
        <w:tc>
          <w:tcPr>
            <w:tcW w:w="763" w:type="dxa"/>
          </w:tcPr>
          <w:p>
            <w:pPr>
              <w:pStyle w:val="TableParagraph"/>
              <w:ind w:right="84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9"/>
              <w:rPr>
                <w:sz w:val="11"/>
              </w:rPr>
            </w:pPr>
            <w:r>
              <w:rPr>
                <w:sz w:val="11"/>
              </w:rPr>
              <w:t>1.890,00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90,00</w:t>
            </w:r>
          </w:p>
        </w:tc>
        <w:tc>
          <w:tcPr>
            <w:tcW w:w="1379" w:type="dxa"/>
          </w:tcPr>
          <w:p>
            <w:pPr>
              <w:pStyle w:val="TableParagraph"/>
              <w:ind w:left="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ZC02233C1A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EDOS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4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9"/>
              <w:rPr>
                <w:sz w:val="11"/>
              </w:rPr>
            </w:pPr>
            <w:r>
              <w:rPr>
                <w:sz w:val="11"/>
              </w:rPr>
              <w:t>1.785,05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ZF022B1C23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IL BRUGO SOC. COOP.SOCIALE ONLUS</w:t>
            </w:r>
          </w:p>
        </w:tc>
        <w:tc>
          <w:tcPr>
            <w:tcW w:w="763" w:type="dxa"/>
          </w:tcPr>
          <w:p>
            <w:pPr>
              <w:pStyle w:val="TableParagraph"/>
              <w:ind w:right="84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9"/>
              <w:rPr>
                <w:sz w:val="11"/>
              </w:rPr>
            </w:pPr>
            <w:r>
              <w:rPr>
                <w:sz w:val="11"/>
              </w:rPr>
              <w:t>1.470,00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70,00</w:t>
            </w:r>
          </w:p>
        </w:tc>
        <w:tc>
          <w:tcPr>
            <w:tcW w:w="1379" w:type="dxa"/>
          </w:tcPr>
          <w:p>
            <w:pPr>
              <w:pStyle w:val="TableParagraph"/>
              <w:ind w:left="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Z3024BFEA8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IL BRUGO SOC. COOP.SOCIALE ONLUS</w:t>
            </w:r>
          </w:p>
        </w:tc>
        <w:tc>
          <w:tcPr>
            <w:tcW w:w="763" w:type="dxa"/>
          </w:tcPr>
          <w:p>
            <w:pPr>
              <w:pStyle w:val="TableParagraph"/>
              <w:ind w:right="84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9"/>
              <w:rPr>
                <w:sz w:val="11"/>
              </w:rPr>
            </w:pPr>
            <w:r>
              <w:rPr>
                <w:sz w:val="11"/>
              </w:rPr>
              <w:t>735,00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35,00</w:t>
            </w:r>
          </w:p>
        </w:tc>
        <w:tc>
          <w:tcPr>
            <w:tcW w:w="1379" w:type="dxa"/>
          </w:tcPr>
          <w:p>
            <w:pPr>
              <w:pStyle w:val="TableParagraph"/>
              <w:ind w:left="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ZC51FF9E1C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ISTITUTO GERIATRICO MILANESE S.P.A.</w:t>
            </w:r>
          </w:p>
        </w:tc>
        <w:tc>
          <w:tcPr>
            <w:tcW w:w="763" w:type="dxa"/>
          </w:tcPr>
          <w:p>
            <w:pPr>
              <w:pStyle w:val="TableParagraph"/>
              <w:ind w:right="84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9"/>
              <w:rPr>
                <w:sz w:val="11"/>
              </w:rPr>
            </w:pPr>
            <w:r>
              <w:rPr>
                <w:sz w:val="11"/>
              </w:rPr>
              <w:t>766,00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Z6C22C1DB8</w:t>
            </w:r>
          </w:p>
        </w:tc>
      </w:tr>
    </w:tbl>
    <w:p>
      <w:pPr>
        <w:spacing w:after="0"/>
        <w:jc w:val="left"/>
        <w:rPr>
          <w:sz w:val="11"/>
        </w:rPr>
        <w:sectPr>
          <w:pgSz w:w="16840" w:h="11900" w:orient="landscape"/>
          <w:pgMar w:top="320" w:bottom="280" w:left="140" w:right="5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763"/>
        <w:gridCol w:w="5935"/>
        <w:gridCol w:w="818"/>
        <w:gridCol w:w="506"/>
        <w:gridCol w:w="1156"/>
        <w:gridCol w:w="1379"/>
      </w:tblGrid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SOLARIS COOP. SOC.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10.433,10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430,28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73833759CA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SOLARIS COOP. SOC.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1.743,90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88,08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Z8323C73BC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SOLARIS COOP. SOC.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1.743,90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88,08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Z922233887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COOP.SOC. LA MERIDIANA DUE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3.752,00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178,68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Z7A22A80CB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COOP.SOC. LA MERIDIANA DUE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938,00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44,67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Z8A1EACE9D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ANAC - AUTORITA' NAZIONALE ANTICORRUZIONE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405,00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FONDAZIONE G. SCOLA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ZE11DD5B85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LA PIRAMIDE SERVIZI COOP. SOC.ONLUS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1.260,00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ZCE22A1DDB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LAMBRO SOC. COOP. SOCIALE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2.505,30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119,30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Z5F1FAF1E6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SOC.COOP.IL RAGGIO VERDE COOP.SO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38,10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ZED22A7B83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LA NUOVA FAMIGLIA COOP. SOC.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3.320,00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158,10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Z6422A8B88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LA MERIDIANA DUE SOCIETA' COOP. SOCIALE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04/12/2018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5.627,99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268,01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Z7A22A80CB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FONDAZIONE STEFANIA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820,00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Z8D2591B5B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FONDAZIONE STEFANIA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810,00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Z9D255E136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FONDAZIONE STEFANIA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6.530,00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ZF224BF919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SOC.COOP.IL RAGGIO VERDE COOP.SO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19,05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ZED22A7B83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VILLA ANNUNZIATA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8.196,00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ZE022A19E2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COOPERATIVA SOCIALE PARS "PIO CAROSI"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2.745,16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130,72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Z46243DB35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FONDAZIONE ANNA BORLETTI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Z6522A7F0E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LA NUOVA FAMIGLIA COOP. SOC.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1.660,00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79,05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Z6422A8B88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LAMBRO SOC. COOP. SOCIALE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3.757,95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178,95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Z392504C30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NOVO MILLENNIO SOC. COOP.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Z2E2233034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NOVO MILLENNIO SOC. COOP.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1.050,00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ZEA2248904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PANGI UNO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di assistenza sociale residenziale e semiresidenziale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852,00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ZEF23A6CC3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AMICI DELL'UNITALSI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per il trasporto di disabili e anziani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10.500,00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7441524BDC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AMICI DELL'UNITALSI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per il trasporto di disabili e anziani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10.500,00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7441524BDC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E.N.P.A. ENTE NAZ.PROTEZ.ANIMALI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per la lotta al randagismo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3.091,82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557,54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Z07223111A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per la raccolta rifiuti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55,00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CEM AMBIENTE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per la raccolta rifiuti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142.755,21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13.361,76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Z5E2240528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CEM AMBIENTE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per la raccolta rifiuti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44.912,32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4.082,94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Z5E2240528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FEDREGHINI GIANNI BRUNO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per la raccolta rifiuti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686,86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123,86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XEC1694298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20/12/2018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per la raccolta rifiuti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38,00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SERIST SERVIZI RISTORAZIONE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per le mense scolastiche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5.176,41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418,59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659448552C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GLOBAL POWER ENERGY TRADING - CREDEM FACTOR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per l'illuminazione pubblica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31.468,50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5.543,50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622385037F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SOLE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per l'illuminazione pubblica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20.804,58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3.751,68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Z7918C175B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SOLE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Contratti di servizio per l'illuminazione pubblica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3.467,43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625,28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Z7918C175B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PARROCCHIA S.STEFANO PROTOMARTIRE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Contributi agli investimenti a Istituzioni Sociali Private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3.681,59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GLOBAL POWER ENERGY TRADING - CREDEM FACTOR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18.952,07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2.473,08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622385037F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ENERGIA SPA</w:t>
            </w:r>
          </w:p>
        </w:tc>
        <w:tc>
          <w:tcPr>
            <w:tcW w:w="763" w:type="dxa"/>
          </w:tcPr>
          <w:p>
            <w:pPr>
              <w:pStyle w:val="TableParagraph"/>
              <w:ind w:right="85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10"/>
              <w:rPr>
                <w:sz w:val="11"/>
              </w:rPr>
            </w:pPr>
            <w:r>
              <w:rPr>
                <w:sz w:val="11"/>
              </w:rPr>
              <w:t>96,51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17,40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Z0C18B94FD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ENERGIA SPA</w:t>
            </w:r>
          </w:p>
        </w:tc>
        <w:tc>
          <w:tcPr>
            <w:tcW w:w="763" w:type="dxa"/>
          </w:tcPr>
          <w:p>
            <w:pPr>
              <w:pStyle w:val="TableParagraph"/>
              <w:ind w:right="85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10"/>
              <w:rPr>
                <w:sz w:val="11"/>
              </w:rPr>
            </w:pPr>
            <w:r>
              <w:rPr>
                <w:sz w:val="11"/>
              </w:rPr>
              <w:t>24,42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4,40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Z8618B8DAC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ENERGIA SPA</w:t>
            </w:r>
          </w:p>
        </w:tc>
        <w:tc>
          <w:tcPr>
            <w:tcW w:w="763" w:type="dxa"/>
          </w:tcPr>
          <w:p>
            <w:pPr>
              <w:pStyle w:val="TableParagraph"/>
              <w:ind w:right="85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10"/>
              <w:rPr>
                <w:sz w:val="11"/>
              </w:rPr>
            </w:pPr>
            <w:r>
              <w:rPr>
                <w:sz w:val="11"/>
              </w:rPr>
              <w:t>63,89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7,83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ZAE18B9197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ENERGIA SPA</w:t>
            </w:r>
          </w:p>
        </w:tc>
        <w:tc>
          <w:tcPr>
            <w:tcW w:w="763" w:type="dxa"/>
          </w:tcPr>
          <w:p>
            <w:pPr>
              <w:pStyle w:val="TableParagraph"/>
              <w:ind w:right="85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9"/>
              <w:rPr>
                <w:sz w:val="11"/>
              </w:rPr>
            </w:pPr>
            <w:r>
              <w:rPr>
                <w:sz w:val="11"/>
              </w:rPr>
              <w:t>370,36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66,79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ZCD18B9024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ENERGIA SPA</w:t>
            </w:r>
          </w:p>
        </w:tc>
        <w:tc>
          <w:tcPr>
            <w:tcW w:w="763" w:type="dxa"/>
          </w:tcPr>
          <w:p>
            <w:pPr>
              <w:pStyle w:val="TableParagraph"/>
              <w:ind w:right="85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10"/>
              <w:rPr>
                <w:sz w:val="11"/>
              </w:rPr>
            </w:pPr>
            <w:r>
              <w:rPr>
                <w:sz w:val="11"/>
              </w:rPr>
              <w:t>22,64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4,08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ZE80E8FD9E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SERV. ELETTRICO NAZIONALE SPA</w:t>
            </w:r>
          </w:p>
        </w:tc>
        <w:tc>
          <w:tcPr>
            <w:tcW w:w="763" w:type="dxa"/>
          </w:tcPr>
          <w:p>
            <w:pPr>
              <w:pStyle w:val="TableParagraph"/>
              <w:ind w:right="85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10"/>
              <w:rPr>
                <w:sz w:val="11"/>
              </w:rPr>
            </w:pPr>
            <w:r>
              <w:rPr>
                <w:sz w:val="11"/>
              </w:rPr>
              <w:t>2.091,72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328,64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Z7B1889A65</w:t>
            </w:r>
          </w:p>
        </w:tc>
      </w:tr>
    </w:tbl>
    <w:p>
      <w:pPr>
        <w:spacing w:after="0"/>
        <w:jc w:val="left"/>
        <w:rPr>
          <w:sz w:val="11"/>
        </w:rPr>
        <w:sectPr>
          <w:pgSz w:w="16840" w:h="11900" w:orient="landscape"/>
          <w:pgMar w:top="320" w:bottom="280" w:left="140" w:right="5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763"/>
        <w:gridCol w:w="5935"/>
        <w:gridCol w:w="818"/>
        <w:gridCol w:w="506"/>
        <w:gridCol w:w="1156"/>
        <w:gridCol w:w="1379"/>
      </w:tblGrid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ENERGIA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12,22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2,20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Z8618B8DAC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ENERGIA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1.079,35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192,59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Z9C18B9590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ENERGIA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42,20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4,85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ZAE18B9197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ENERGIA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369,72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66,67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ZCD18B9024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ENERGIA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11,32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2,04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ZE80E8FD9E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ENERGIA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88,01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15,87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ZOC18B94FD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ENEL SERV. ELETTRICO NAZIONALE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915,46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153,82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Z7B1889A65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GLOBAL POWER ENERGY TRADING - CREDEM FACTOR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17.116,49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2.651,70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622385037F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CARBOTERMO S.P.A.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6.925,28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1.248,82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ZF8231CA45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SOENERGY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1.047,89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188,96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742428167E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SOENERGY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23/10/2018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904,46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163,10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742428167E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CARBOTERMO S.P.A.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24.762,41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4.465,35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25307676FD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CARBOTERMO S.P.A.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16.855,68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3.039,55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25307676FD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CARBOTERMO S.P.A.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7.808,00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1.408,00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Z3424427BC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SOENERGY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21/11/2018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4.622,50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833,56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742428167E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CEDEPP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1.615,50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291,32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ZBA17312CE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TELBE ENGINEERING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1.976,40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356,40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XCB1694286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TELBE ENGINEERING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244,00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44,00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Z3B24B4369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RDS INTERNATIONAL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15.971,01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2.880,02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Z0D2043BFC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RDS INTERNATIONAL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289,14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52,14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Z841EE2A3E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NOVUSTECH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1.799,50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324,50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Z9424E31ED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DATAGRAPH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Hardware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5.154,50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929,50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Z7D2355F31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16/10/2018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Incarichi professionali per la realizzazione di investimenti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3.978,96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627,20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717,52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ZB92115A5E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26/10/2018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Incarichi professionali per la realizzazione di investimenti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1.619,00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Z8E242928C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Incarichi professionali per la realizzazione di investimenti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2.038,38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321,31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Z9E237E855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DIPENDENTI COMUNALI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24/10/2018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indennità di missione e di trasferta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13,00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DIPENDENTI COMUNALI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indennità di missione e di trasferta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45,50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CO.E.STRA SOC. COOPERATIVA CON SEDE IN LURATE CACCIVIO (CO) VIA GIOTTO N. 31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18/10/2018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Infrastrutture stradali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51.326,82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4.666,07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72361503E2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IMPRESA SOROSINA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18/10/2018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Infrastrutture stradali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63.504,27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5.773,12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7117046427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GREEN PROJECT DI RONCHIS CORRADO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Infrastrutture stradali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7117046427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IDEA VERDE SNC DI ARPINI ENRICO &amp; C.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Infrastrutture stradali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6.712,44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1.210,44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7117046427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UNISTRADE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Infrastrutture stradali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16.619,19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2.996,90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ZAB2172306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CASSA DD.PP.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Interessi passivi a Cassa Depositi e Prestiti - Gestione Tesoro su mutui e altri finanziamenti a medio lungo termine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994,18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CASSA DD.PP.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Interessi passivi a Cassa Depositi e Prestiti SPA su mutui e altri finanziamenti a medio lungo termine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14.393,07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CASSA DD.PP.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31/12/2018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Interessi passivi a Cassa Depositi e Prestiti SPA su mutui e altri finanziamenti a medio lungo termine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1.089,04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Interpretariato e traduzioni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220,15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20/12/2018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Interpretariato e traduzioni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172,83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ROMEO GESTIONI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beni immobili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45.011,31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8.120,82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ROMEO GESTIONI SPA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beni immobili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30.590,56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5.516,32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I.S.O.V.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beni immobili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988,18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178,20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Z0420EEFEE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VIA ITALIA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04/12/2018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beni immobili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16.990,23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VIA PARADA 31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04/12/2018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beni immobili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430,30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VIA PIAVE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04/12/2018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beni immobili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9.679,09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POLDO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beni immobili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607,13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top="320" w:bottom="280" w:left="140" w:right="5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763"/>
        <w:gridCol w:w="5935"/>
        <w:gridCol w:w="818"/>
        <w:gridCol w:w="506"/>
        <w:gridCol w:w="1156"/>
        <w:gridCol w:w="1379"/>
      </w:tblGrid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PERICO ALBINA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beni immobili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1.000,00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180,33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ZDE248804E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R.C.T.REGOLAZIONE-CONTROLLO TRAFF.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impianti e macchinari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273,28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49,28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Z3F21C4041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R.C.T.REGOLAZIONE-CONTROLLO TRAFF.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impianti e macchinari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1.504,26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271,26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Z89228FBAB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R.C.T.REGOLAZIONE-CONTROLLO TRAFF.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impianti e macchinari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488,00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88,00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ZF421F1E63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FERRARI IMPIANTI ELETTRICI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impianti e macchinari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8.337,48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1.503,48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ZE22338856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OPEN SOFTWARE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mezzi di trasporto ad uso civile, di sicurezza e ordine pubblico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2.496,12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450,12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Z6F23CF897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OFFICINA DI PIROVANO RENATO GIACOMO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mezzi di trasporto ad uso civile, di sicurezza e ordine pubblico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207,40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37,40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ZDE24CAC09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20/12/2018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Manutenzione ordinaria e riparazioni di mezzi di trasporto ad uso civile, di sicurezza e ordine pubblico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Materiale informatico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131,00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20/12/2018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Materiale informatico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FCA FLEET &amp; TENDERS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Mezzi di trasporto stradali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13.486,85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2.390,70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ZD12137440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FCA FLEET &amp; TENDERS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Mezzi di trasporto stradali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56,12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10,12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ZD12137440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ILLSA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Mobili e arredi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2.660,76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479,81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ZEF2476988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OLIVETTI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Noleggi di hardware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854,00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154,00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Z58136EC9A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KYOCERA DOCUMENT SOLUTIONS ITALIA S.P.A.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Noleggi di hardware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2.127,44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383,64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Z140D908B6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SINDACO E ASSESSORI COMUNALI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24/10/2018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 istituzionali dell'amministrazione - indennità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3.978,31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SINDACO E ASSESSORI COMUNALI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23/11/2018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 istituzionali dell'amministrazione - indennità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3.978,31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SINDACO E ASSESSORI COMUNALI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 istituzionali dell'amministrazione - indennità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3.978,31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 istituzionali dell'amministrazione - Rimborsi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21,40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STMICROELECTRONICS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 istituzionali dell'amministrazione - Rimborsi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6.212,33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STMICROELECTRONICS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21/11/2018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 istituzionali dell'amministrazione - Rimborsi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6.928,22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STMICROELECTRONICS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 istituzionali dell'amministrazione - Rimborsi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3.024,24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20/12/2018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 istituzionali dell'amministrazione - Rimborsi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414,18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16/10/2018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176,00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35,20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Z752421FF5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529,82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S.I.A.E. SOCIETA' DEGLI AUTORI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1.679,20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302,81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GRAFICHE DESI SNC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235,95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42,55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Z4C254D061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DOC SERVIZI SOC. COOP.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946,00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86,00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Z0023C5554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21/11/2018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305,00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55,00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ZCA243D696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21/11/2018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488,00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88,00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ZDD24248BC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S.I.A.E. SOCIETA' DEGLI AUTORI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21/11/2018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302,66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54,58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U.S.C.I. DELEGAZIONE DI MONZA E BRIANZA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21/11/2018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1.000,00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GRAFICHE DESI SNC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16,77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Z2623C19F5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1.000,00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Z132533001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1.000,00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Z192543477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BERTELLE LUCIANA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375,76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67,76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Z76246F885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ECOSPURGHI LOMBARDA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244,00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44,00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Z03251494D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ECOSPURGHI LOMBARDA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244,00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44,00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Z332462A36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RG SOUND&amp;LIGHT DI GALIMBERTI RICCARDO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1.464,00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264,00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Z5D245821B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S.I.A.E. SOCIETA' DEGLI AUTORI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04/12/2018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33,89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6,11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CROCE BIANCA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07/12/2018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Z0C247D111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CROCE BIANCA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07/12/2018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504,00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Z512462979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S.I.A.E. SOCIETA' DEGLI AUTORI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198,59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35,81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ASSOCIAZIONE ITALIANA VITTIME DEL TERRORISMO E DELL'EVERSIONE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top="320" w:bottom="280" w:left="140" w:right="5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763"/>
        <w:gridCol w:w="5935"/>
        <w:gridCol w:w="818"/>
        <w:gridCol w:w="506"/>
        <w:gridCol w:w="1156"/>
        <w:gridCol w:w="1379"/>
      </w:tblGrid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BARZ AND HIPPO SNC DI MAZZOCCHI D.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5.002,00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902,00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ZA923C83DC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20/12/2018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Organizzazione e partecipazione a manifestazioni e convegni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560,15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Patrocinio legale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1.259,92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198,60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ZB420A6E4B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STUDIO LEGALE AMMINISTRATIVISTI ASSOCIATI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Patrocinio legale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7.003,78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1.104,00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Z1825F2F33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RIVAVERDE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07/12/2018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Premi di assicurazione su beni immobili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750,00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23/11/2018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Pubblicazione bandi di gara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376,81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23/11/2018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Pubblicazione bandi di gara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376,81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ANAC - AUTORITA' NAZIONALE ANTICORRUZIONE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Pubblicazione bandi di gara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150,00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STUDIO NOTARILE ASSOCIATO LA CIVITA &amp; BARBI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28/11/2018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notarili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3.118,80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300,00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ZE623B259B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SI.NET SERVIZI INFORMATICI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per servizi finanziari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1.830,00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330,00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ZC0215BBF3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CEDEPP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per servizi finanziari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402,60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72,60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Z5517644BF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FRATERNITA' SISTEMI I.S.S.C.S.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per servizi finanziari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410,65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74,05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6504052181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FRATERNITA' SISTEMI I.S.S.C.S.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per servizi finanziari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34.430,43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6.208,77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7249904A09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MAGGIOLI S.P.A.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per servizi finanziari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353,80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63,80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ZF0242411C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PROGEL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per servizi finanziari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2.775,50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500,50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Z87242BDC3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ANAC - AUTORITA' NAZIONALE ANTICORRUZIONE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per servizi finanziari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225,00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KIBERNETES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per servizi finanziari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6.892,33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1.242,88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ZD01F2E01D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AGENZIA DELLE ENTRATE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31/12/2018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per servizi finanziari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519,47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BANCA DI CREDITO COOPERATIVO DI TRIUGGIO E DELLA VALLE DEL LAMBRO - SOCIETA' COO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31/12/2018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per servizi finanziari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146,23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BENEFICIARI DIVERSI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31/12/2018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per servizi finanziari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GRUPPO ICBPI - CARTASI - KEY CLIENT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31/12/2018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per servizi finanziari n.a.c.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0,21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6504052181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OPEN SOFTWARE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postali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14.037,45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COMMERCIAL POST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14/11/2018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postali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1.723,16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291,74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ZE82278D16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OPEN SOFTWARE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postali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2.271,20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COMMERCIAL POST SRL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Spese postali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1.366,01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244,41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ZE82278D16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BRUGORA DANIELA MARIA- ECONOMO CO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17/10/2018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Telefonia fissa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TIM S.P.A.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07/12/2018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Telefonia fissa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2.094,77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364,52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X4111E2A89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CURT DEI MAISTER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altre imprese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305,00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RESIDENZA "I GIARDINI"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altre imprese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1.574,20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RESIDENZA VEDANO UNO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altre imprese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1.131,12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CONDOMINIO RESIDENZA VEDANO UNO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23/11/2018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altre imprese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2.999,16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CONSORZIO ENERGIA C.E.V.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31/12/2018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altre imprese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1.002,00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COMUNE DI BIASSONO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Comuni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26.828,92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FONDAZIONE IFEL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enti centrali a struttura associativa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207,00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ASILO INFANTILE LITTA IN VEDANO AL LAMBRO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Istituzioni Sociali Private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31.388,95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1.255,56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ASSOCIAZIONE BANCA DEL TEMPO - RIVA VIRGINIA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19/11/2018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Istituzioni Sociali Private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1.000,00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PARROCCHIA S.STEFANO PROTOMARTIRE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21/11/2018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Istituzioni Sociali Private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4.000,00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AMICI DELL'UNITALSI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Istituzioni Sociali Private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12.500,00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VOLONTARI PROTEZIONE CIVILE MUSSI-AROSIO ONLUS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30/11/2018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Istituzioni Sociali Private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5.000,00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ASS.NAZIONALE ALPINI-GRUPPO VEDANO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13/12/2018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Istituzioni Sociali Private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1.000,00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TESORERIA DI ROMA SUCCURSALE N. 348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Ministeri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990,61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TESORERIA DI ROMA SUCCURSALE N. 348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Ministeri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1.242,46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TESORERIA DI ROMA SUCCURSALE N. 348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Ministeri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520,49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TESORERIA DI ROMA SUCCURSALE N. 348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 Ministeri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721,97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top="320" w:bottom="280" w:left="140" w:right="5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763"/>
        <w:gridCol w:w="5935"/>
        <w:gridCol w:w="818"/>
        <w:gridCol w:w="506"/>
        <w:gridCol w:w="1156"/>
        <w:gridCol w:w="1379"/>
      </w:tblGrid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DEPAC SOCIETA' COOPERATIVA SOCIALE A.R.L.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15/10/2018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Trasporti, traslochi e facchinaggio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10.689,16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1.927,56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68420362B9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DEPAC SOCIETA' COOPERATIVA SOCIALE A.R.L.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27/11/2018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Trasporti, traslochi e facchinaggio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10.689,16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1.927,56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68420362B9</w:t>
            </w: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SERV. CENTRALE RISCOSSIONE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06/11/2018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Versamenti IVA a debito per le gestioni commerciali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408,48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SERV. CENTRALE RISCOSSIONE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04/12/2018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Versamenti IVA a debito per le gestioni commerciali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29.939,76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388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PSP EQUIPEMENT S.R.L.</w:t>
            </w:r>
          </w:p>
        </w:tc>
        <w:tc>
          <w:tcPr>
            <w:tcW w:w="763" w:type="dxa"/>
          </w:tcPr>
          <w:p>
            <w:pPr>
              <w:pStyle w:val="TableParagraph"/>
              <w:ind w:right="83"/>
              <w:rPr>
                <w:sz w:val="11"/>
              </w:rPr>
            </w:pPr>
            <w:r>
              <w:rPr>
                <w:sz w:val="11"/>
              </w:rPr>
              <w:t>12/12/2018</w:t>
            </w:r>
          </w:p>
        </w:tc>
        <w:tc>
          <w:tcPr>
            <w:tcW w:w="5935" w:type="dxa"/>
          </w:tcPr>
          <w:p>
            <w:pPr>
              <w:pStyle w:val="TableParagraph"/>
              <w:ind w:left="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Vestiario</w:t>
            </w:r>
          </w:p>
        </w:tc>
        <w:tc>
          <w:tcPr>
            <w:tcW w:w="818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3.500,00</w:t>
            </w:r>
          </w:p>
        </w:tc>
        <w:tc>
          <w:tcPr>
            <w:tcW w:w="506" w:type="dxa"/>
          </w:tcPr>
          <w:p>
            <w:pPr>
              <w:pStyle w:val="TableParagraph"/>
              <w:ind w:right="8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ind w:right="7"/>
              <w:rPr>
                <w:sz w:val="11"/>
              </w:rPr>
            </w:pPr>
            <w:r>
              <w:rPr>
                <w:sz w:val="11"/>
              </w:rPr>
              <w:t>631,15</w:t>
            </w:r>
          </w:p>
        </w:tc>
        <w:tc>
          <w:tcPr>
            <w:tcW w:w="1379" w:type="dxa"/>
          </w:tcPr>
          <w:p>
            <w:pPr>
              <w:pStyle w:val="TableParagraph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ZD025A371F</w:t>
            </w:r>
          </w:p>
        </w:tc>
      </w:tr>
    </w:tbl>
    <w:sectPr>
      <w:pgSz w:w="16840" w:h="11900" w:orient="landscape"/>
      <w:pgMar w:top="320" w:bottom="280" w:left="1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49"/>
      <w:jc w:val="right"/>
    </w:pPr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IV TRIMESTRE 2018</dc:title>
  <dcterms:created xsi:type="dcterms:W3CDTF">2019-05-03T07:06:23Z</dcterms:created>
  <dcterms:modified xsi:type="dcterms:W3CDTF">2019-05-03T07:06:23Z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2019-05-03T00:00:00Z</vt:filetime>
  </property>
</Properties>
</file>